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6" w:beforeLines="40" w:after="176" w:afterLines="40" w:line="560" w:lineRule="exact"/>
        <w:jc w:val="center"/>
        <w:rPr>
          <w:rFonts w:cs="Times New Roman"/>
        </w:rPr>
      </w:pPr>
      <w:r>
        <w:rPr>
          <w:rFonts w:hint="eastAsia" w:eastAsia="方正小标宋简体" w:cs="Times New Roman"/>
          <w:sz w:val="44"/>
          <w:szCs w:val="44"/>
        </w:rPr>
        <w:t>2023</w:t>
      </w:r>
      <w:r>
        <w:rPr>
          <w:rFonts w:eastAsia="方正小标宋简体" w:cs="Times New Roman"/>
          <w:sz w:val="44"/>
          <w:szCs w:val="44"/>
        </w:rPr>
        <w:t>年</w:t>
      </w:r>
      <w:r>
        <w:rPr>
          <w:rFonts w:hint="eastAsia" w:eastAsia="方正小标宋简体" w:cs="Times New Roman"/>
          <w:sz w:val="44"/>
          <w:szCs w:val="44"/>
        </w:rPr>
        <w:t>安徽省产权交易中心</w:t>
      </w:r>
      <w:r>
        <w:rPr>
          <w:rFonts w:eastAsia="方正小标宋简体" w:cs="Times New Roman"/>
          <w:sz w:val="44"/>
          <w:szCs w:val="44"/>
        </w:rPr>
        <w:t>招聘人员岗位简章</w:t>
      </w:r>
    </w:p>
    <w:tbl>
      <w:tblPr>
        <w:tblStyle w:val="14"/>
        <w:tblW w:w="15650" w:type="dxa"/>
        <w:tblInd w:w="-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307"/>
        <w:gridCol w:w="1538"/>
        <w:gridCol w:w="2100"/>
        <w:gridCol w:w="917"/>
        <w:gridCol w:w="1200"/>
        <w:gridCol w:w="1250"/>
        <w:gridCol w:w="1000"/>
        <w:gridCol w:w="4733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岗位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用人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部门</w:t>
            </w:r>
            <w:r>
              <w:rPr>
                <w:rFonts w:hint="eastAsia" w:eastAsia="黑体" w:cs="Times New Roman"/>
                <w:sz w:val="24"/>
                <w:szCs w:val="24"/>
              </w:rPr>
              <w:t>/单位</w:t>
            </w:r>
          </w:p>
        </w:tc>
        <w:tc>
          <w:tcPr>
            <w:tcW w:w="15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岗位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Times New Roman"/>
                <w:sz w:val="24"/>
                <w:szCs w:val="24"/>
              </w:rPr>
              <w:t>岗位描述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人数</w:t>
            </w:r>
          </w:p>
        </w:tc>
        <w:tc>
          <w:tcPr>
            <w:tcW w:w="81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应 聘 条 件 要 求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笔试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专业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学历（学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位）要求</w:t>
            </w: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年龄</w:t>
            </w:r>
          </w:p>
        </w:tc>
        <w:tc>
          <w:tcPr>
            <w:tcW w:w="4733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应聘资格</w:t>
            </w:r>
          </w:p>
        </w:tc>
        <w:tc>
          <w:tcPr>
            <w:tcW w:w="8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4" w:hRule="atLeast"/>
        </w:trPr>
        <w:tc>
          <w:tcPr>
            <w:tcW w:w="772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1</w:t>
            </w:r>
          </w:p>
        </w:tc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安徽省产权交易中心产权业务一部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业务岗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依据国家法律法规和公司规章制度，负责国有企业产权交易业务运作和拓展工作，做好客户关系维护，并协助部门负责人开展其他工作。</w:t>
            </w:r>
          </w:p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金融、经济、财务、法律、管理等相关专业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本科及以上学历</w:t>
            </w: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35周岁（含）以下（1988年3月1日后出生）</w:t>
            </w:r>
          </w:p>
        </w:tc>
        <w:tc>
          <w:tcPr>
            <w:tcW w:w="4733" w:type="dxa"/>
            <w:vAlign w:val="center"/>
          </w:tcPr>
          <w:p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1.政治素质高，拥护中国共产党，拥护党的路线、方针、政策，遵守国家法律法规；</w:t>
            </w:r>
          </w:p>
          <w:p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2.具有良好的心理素质和能够正常履行职责的身体素质；</w:t>
            </w:r>
          </w:p>
          <w:p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3.具有</w:t>
            </w:r>
            <w:r>
              <w:rPr>
                <w:rFonts w:hint="eastAsia" w:cs="Times New Roman"/>
                <w:sz w:val="24"/>
                <w:lang w:val="en-US" w:eastAsia="zh-CN"/>
              </w:rPr>
              <w:t>3</w:t>
            </w:r>
            <w:r>
              <w:rPr>
                <w:rFonts w:cs="Times New Roman"/>
                <w:sz w:val="24"/>
              </w:rPr>
              <w:t>年以上</w:t>
            </w:r>
            <w:r>
              <w:rPr>
                <w:rFonts w:hint="eastAsia" w:cs="Times New Roman"/>
                <w:sz w:val="24"/>
              </w:rPr>
              <w:t>经济、金融等行业业务岗</w:t>
            </w:r>
            <w:r>
              <w:rPr>
                <w:rFonts w:cs="Times New Roman"/>
                <w:sz w:val="24"/>
              </w:rPr>
              <w:t>工作经验，具有金融、法律、管理等</w:t>
            </w:r>
            <w:r>
              <w:rPr>
                <w:rFonts w:hint="eastAsia" w:cs="Times New Roman"/>
                <w:sz w:val="24"/>
              </w:rPr>
              <w:t>职业资格证书（职称）；</w:t>
            </w:r>
            <w:r>
              <w:rPr>
                <w:rFonts w:hint="eastAsia" w:cs="Times New Roman"/>
                <w:sz w:val="24"/>
              </w:rPr>
              <w:br w:type="textWrapping"/>
            </w:r>
            <w:r>
              <w:rPr>
                <w:rFonts w:hint="eastAsia" w:cs="Times New Roman"/>
                <w:sz w:val="24"/>
              </w:rPr>
              <w:t>4.</w:t>
            </w:r>
            <w:r>
              <w:rPr>
                <w:rFonts w:cs="Times New Roman"/>
                <w:sz w:val="24"/>
              </w:rPr>
              <w:t>具备较强的执行能力，具有良好的分析判断能力、组织协调能力、</w:t>
            </w:r>
            <w:r>
              <w:rPr>
                <w:rFonts w:hint="eastAsia" w:cs="Times New Roman"/>
                <w:sz w:val="24"/>
              </w:rPr>
              <w:t>团队协作能力、</w:t>
            </w:r>
            <w:r>
              <w:rPr>
                <w:rFonts w:cs="Times New Roman"/>
                <w:sz w:val="24"/>
              </w:rPr>
              <w:t>语言及文字表达能力</w:t>
            </w:r>
            <w:r>
              <w:rPr>
                <w:rFonts w:hint="eastAsia" w:cs="Times New Roman"/>
                <w:sz w:val="24"/>
              </w:rPr>
              <w:t>；</w:t>
            </w:r>
          </w:p>
          <w:p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5.</w:t>
            </w:r>
            <w:r>
              <w:rPr>
                <w:rFonts w:cs="Times New Roman"/>
                <w:sz w:val="24"/>
              </w:rPr>
              <w:t>吃苦耐劳，责任心强，具有</w:t>
            </w:r>
            <w:r>
              <w:rPr>
                <w:rFonts w:hint="eastAsia" w:cs="Times New Roman"/>
                <w:sz w:val="24"/>
              </w:rPr>
              <w:t>较强</w:t>
            </w:r>
            <w:r>
              <w:rPr>
                <w:rFonts w:cs="Times New Roman"/>
                <w:sz w:val="24"/>
              </w:rPr>
              <w:t>的抗压能力、执行能力、学习能力及组织纪律性，能适应独立出差。</w:t>
            </w:r>
          </w:p>
        </w:tc>
        <w:tc>
          <w:tcPr>
            <w:tcW w:w="833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4"/>
              </w:rPr>
              <w:t>笔试+面试</w:t>
            </w:r>
          </w:p>
        </w:tc>
      </w:tr>
    </w:tbl>
    <w:p>
      <w:pPr>
        <w:spacing w:before="220" w:beforeLines="50" w:after="220" w:afterLines="50" w:line="300" w:lineRule="exact"/>
        <w:ind w:left="640" w:leftChars="200" w:firstLine="643" w:firstLineChars="200"/>
        <w:jc w:val="center"/>
        <w:rPr>
          <w:rFonts w:ascii="楷体" w:hAnsi="楷体" w:eastAsia="楷体" w:cs="楷体"/>
          <w:b/>
          <w:bCs/>
          <w:kern w:val="0"/>
        </w:rPr>
      </w:pPr>
    </w:p>
    <w:tbl>
      <w:tblPr>
        <w:tblStyle w:val="14"/>
        <w:tblW w:w="15650" w:type="dxa"/>
        <w:tblInd w:w="-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307"/>
        <w:gridCol w:w="1363"/>
        <w:gridCol w:w="2275"/>
        <w:gridCol w:w="917"/>
        <w:gridCol w:w="1200"/>
        <w:gridCol w:w="1250"/>
        <w:gridCol w:w="1000"/>
        <w:gridCol w:w="4733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岗位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用人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部门</w:t>
            </w:r>
            <w:r>
              <w:rPr>
                <w:rFonts w:hint="eastAsia" w:eastAsia="黑体" w:cs="Times New Roman"/>
                <w:sz w:val="24"/>
                <w:szCs w:val="24"/>
              </w:rPr>
              <w:t>/单位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岗位</w:t>
            </w:r>
          </w:p>
        </w:tc>
        <w:tc>
          <w:tcPr>
            <w:tcW w:w="2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Times New Roman"/>
                <w:sz w:val="24"/>
                <w:szCs w:val="24"/>
              </w:rPr>
              <w:t>岗位描述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人数</w:t>
            </w:r>
          </w:p>
        </w:tc>
        <w:tc>
          <w:tcPr>
            <w:tcW w:w="81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应 聘 条 件 要 求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笔试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专业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学历（学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位）要求</w:t>
            </w: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年龄</w:t>
            </w:r>
          </w:p>
        </w:tc>
        <w:tc>
          <w:tcPr>
            <w:tcW w:w="4733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应聘资格</w:t>
            </w:r>
          </w:p>
        </w:tc>
        <w:tc>
          <w:tcPr>
            <w:tcW w:w="8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1" w:hRule="atLeast"/>
        </w:trPr>
        <w:tc>
          <w:tcPr>
            <w:tcW w:w="772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2</w:t>
            </w:r>
          </w:p>
        </w:tc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安徽省产权交易中心产权业务二部</w:t>
            </w:r>
          </w:p>
        </w:tc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业务岗</w:t>
            </w: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依据国家法律法规和公司规章制度，负责国有企业产权交易业务运作和拓展工作，做好客户关系维护，并协助部门负责人开展其他工作。</w:t>
            </w:r>
          </w:p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金融、经济、财务、法律、管理等相关专业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本科及以上学历</w:t>
            </w: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35周岁（含）以下（1988年3月1日后出生）</w:t>
            </w:r>
          </w:p>
        </w:tc>
        <w:tc>
          <w:tcPr>
            <w:tcW w:w="4733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cs="Times New Roman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1.政治素质高，拥护中国共产党，拥护党的路线、方针、政策，遵守国家法律法规；</w:t>
            </w:r>
          </w:p>
          <w:p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2.具有良好的心理素质和能够正常履行职责的身体素质；</w:t>
            </w:r>
          </w:p>
          <w:p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3.具有</w:t>
            </w:r>
            <w:r>
              <w:rPr>
                <w:rFonts w:hint="eastAsia" w:cs="Times New Roman"/>
                <w:sz w:val="24"/>
                <w:lang w:val="en-US" w:eastAsia="zh-CN"/>
              </w:rPr>
              <w:t>3</w:t>
            </w:r>
            <w:r>
              <w:rPr>
                <w:rFonts w:cs="Times New Roman"/>
                <w:sz w:val="24"/>
              </w:rPr>
              <w:t>年以上</w:t>
            </w:r>
            <w:r>
              <w:rPr>
                <w:rFonts w:hint="eastAsia" w:cs="Times New Roman"/>
                <w:sz w:val="24"/>
              </w:rPr>
              <w:t>经济、金融等行业业务岗</w:t>
            </w:r>
            <w:r>
              <w:rPr>
                <w:rFonts w:cs="Times New Roman"/>
                <w:sz w:val="24"/>
              </w:rPr>
              <w:t>工作经验，具有金融、法律、管理等</w:t>
            </w:r>
            <w:r>
              <w:rPr>
                <w:rFonts w:hint="eastAsia" w:cs="Times New Roman"/>
                <w:sz w:val="24"/>
              </w:rPr>
              <w:t>职业资格证书（职称）；</w:t>
            </w:r>
            <w:r>
              <w:rPr>
                <w:rFonts w:hint="eastAsia" w:cs="Times New Roman"/>
                <w:sz w:val="24"/>
              </w:rPr>
              <w:br w:type="textWrapping"/>
            </w:r>
            <w:r>
              <w:rPr>
                <w:rFonts w:hint="eastAsia" w:cs="Times New Roman"/>
                <w:sz w:val="24"/>
              </w:rPr>
              <w:t>4.</w:t>
            </w:r>
            <w:r>
              <w:rPr>
                <w:rFonts w:cs="Times New Roman"/>
                <w:sz w:val="24"/>
              </w:rPr>
              <w:t>具备较强的执行能力，具有良好的分析判断能力、组织协调能力、</w:t>
            </w:r>
            <w:r>
              <w:rPr>
                <w:rFonts w:hint="eastAsia" w:cs="Times New Roman"/>
                <w:sz w:val="24"/>
              </w:rPr>
              <w:t>团队协作能力、</w:t>
            </w:r>
            <w:r>
              <w:rPr>
                <w:rFonts w:cs="Times New Roman"/>
                <w:sz w:val="24"/>
              </w:rPr>
              <w:t>语言及文字表达能力</w:t>
            </w:r>
            <w:r>
              <w:rPr>
                <w:rFonts w:hint="eastAsia" w:cs="Times New Roman"/>
                <w:sz w:val="24"/>
              </w:rPr>
              <w:t>；</w:t>
            </w:r>
          </w:p>
          <w:p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5.</w:t>
            </w:r>
            <w:r>
              <w:rPr>
                <w:rFonts w:cs="Times New Roman"/>
                <w:sz w:val="24"/>
              </w:rPr>
              <w:t>吃苦耐劳，责任心强，具有</w:t>
            </w:r>
            <w:r>
              <w:rPr>
                <w:rFonts w:hint="eastAsia" w:cs="Times New Roman"/>
                <w:sz w:val="24"/>
              </w:rPr>
              <w:t>较强</w:t>
            </w:r>
            <w:r>
              <w:rPr>
                <w:rFonts w:cs="Times New Roman"/>
                <w:sz w:val="24"/>
              </w:rPr>
              <w:t>的抗压能力、执行能力、学习能力及组织纪律性，能适应独立出差。</w:t>
            </w:r>
          </w:p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4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岗位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用人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部门</w:t>
            </w:r>
            <w:r>
              <w:rPr>
                <w:rFonts w:hint="eastAsia" w:eastAsia="黑体" w:cs="Times New Roman"/>
                <w:sz w:val="24"/>
                <w:szCs w:val="24"/>
              </w:rPr>
              <w:t>/单位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岗位</w:t>
            </w:r>
          </w:p>
        </w:tc>
        <w:tc>
          <w:tcPr>
            <w:tcW w:w="2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Times New Roman"/>
                <w:sz w:val="24"/>
                <w:szCs w:val="24"/>
              </w:rPr>
              <w:t>岗位描述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人数</w:t>
            </w:r>
          </w:p>
        </w:tc>
        <w:tc>
          <w:tcPr>
            <w:tcW w:w="81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应 聘 条 件 要 求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笔试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专业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学历（学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位）要求</w:t>
            </w: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年龄</w:t>
            </w:r>
          </w:p>
        </w:tc>
        <w:tc>
          <w:tcPr>
            <w:tcW w:w="4733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应聘资格</w:t>
            </w:r>
          </w:p>
        </w:tc>
        <w:tc>
          <w:tcPr>
            <w:tcW w:w="8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6" w:hRule="atLeast"/>
        </w:trPr>
        <w:tc>
          <w:tcPr>
            <w:tcW w:w="772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3</w:t>
            </w:r>
          </w:p>
        </w:tc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安徽省产权交易中心财务部</w:t>
            </w:r>
          </w:p>
        </w:tc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财务岗</w:t>
            </w: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1.负责公司会计核算、财务报表编制、撰写财务分析；</w:t>
            </w:r>
          </w:p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2.负责公司财务信息化工作；</w:t>
            </w:r>
          </w:p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3.参与公司全面预、决算报表编制及预算执行情况分析；</w:t>
            </w:r>
          </w:p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4.参与公司内部控制体系建设，负责财会和资金内部控制建设与实施；</w:t>
            </w:r>
          </w:p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5.参与公司投融资方案的制定和被投资企业管理。</w:t>
            </w: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财务、审计、经济、金融等相关专业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本科及以上学历</w:t>
            </w: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35周岁（含）以下（1988年3月1日后出生）</w:t>
            </w:r>
          </w:p>
        </w:tc>
        <w:tc>
          <w:tcPr>
            <w:tcW w:w="4733" w:type="dxa"/>
            <w:vAlign w:val="center"/>
          </w:tcPr>
          <w:p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1.有5年以上财务管理工作经验，中级会计师及以上职称；     </w:t>
            </w:r>
            <w:r>
              <w:rPr>
                <w:rFonts w:hint="eastAsia" w:cs="Times New Roman"/>
                <w:sz w:val="24"/>
              </w:rPr>
              <w:br w:type="textWrapping"/>
            </w:r>
            <w:r>
              <w:rPr>
                <w:rFonts w:hint="eastAsia" w:cs="Times New Roman"/>
                <w:sz w:val="24"/>
              </w:rPr>
              <w:t>2.熟悉国家财经金融政策、财税法律法规、企业财务制度、财务信息化； </w:t>
            </w:r>
            <w:r>
              <w:rPr>
                <w:rFonts w:hint="eastAsia" w:cs="Times New Roman"/>
                <w:sz w:val="24"/>
              </w:rPr>
              <w:br w:type="textWrapping"/>
            </w:r>
            <w:r>
              <w:rPr>
                <w:rFonts w:hint="eastAsia" w:cs="Times New Roman"/>
                <w:sz w:val="24"/>
              </w:rPr>
              <w:t>3.具有较强的组织协调、沟通、分析能力；</w:t>
            </w:r>
            <w:r>
              <w:rPr>
                <w:rFonts w:hint="eastAsia" w:cs="Times New Roman"/>
                <w:sz w:val="24"/>
              </w:rPr>
              <w:br w:type="textWrapping"/>
            </w:r>
            <w:r>
              <w:rPr>
                <w:rFonts w:hint="eastAsia" w:cs="Times New Roman"/>
                <w:sz w:val="24"/>
              </w:rPr>
              <w:t>4.同等条件下党员或注册会计师优先。</w:t>
            </w:r>
          </w:p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笔试+面试</w:t>
            </w:r>
          </w:p>
        </w:tc>
      </w:tr>
    </w:tbl>
    <w:p>
      <w:pPr>
        <w:spacing w:before="220" w:beforeLines="50" w:after="220" w:afterLines="50" w:line="300" w:lineRule="exact"/>
        <w:ind w:firstLine="643" w:firstLineChars="200"/>
        <w:jc w:val="left"/>
        <w:rPr>
          <w:rFonts w:ascii="楷体" w:hAnsi="楷体" w:eastAsia="楷体" w:cs="楷体"/>
          <w:b/>
          <w:bCs/>
          <w:kern w:val="0"/>
          <w:highlight w:val="yellow"/>
        </w:rPr>
      </w:pPr>
    </w:p>
    <w:p>
      <w:pPr>
        <w:pStyle w:val="2"/>
        <w:ind w:firstLine="640"/>
      </w:pPr>
    </w:p>
    <w:tbl>
      <w:tblPr>
        <w:tblStyle w:val="14"/>
        <w:tblW w:w="15650" w:type="dxa"/>
        <w:tblInd w:w="-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307"/>
        <w:gridCol w:w="1538"/>
        <w:gridCol w:w="2100"/>
        <w:gridCol w:w="917"/>
        <w:gridCol w:w="1200"/>
        <w:gridCol w:w="1250"/>
        <w:gridCol w:w="1000"/>
        <w:gridCol w:w="4733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岗位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用人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部门</w:t>
            </w:r>
            <w:r>
              <w:rPr>
                <w:rFonts w:hint="eastAsia" w:eastAsia="黑体" w:cs="Times New Roman"/>
                <w:sz w:val="24"/>
                <w:szCs w:val="24"/>
              </w:rPr>
              <w:t>/单位</w:t>
            </w:r>
          </w:p>
        </w:tc>
        <w:tc>
          <w:tcPr>
            <w:tcW w:w="15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岗位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Times New Roman"/>
                <w:sz w:val="24"/>
                <w:szCs w:val="24"/>
              </w:rPr>
              <w:t>岗位描述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人数</w:t>
            </w:r>
          </w:p>
        </w:tc>
        <w:tc>
          <w:tcPr>
            <w:tcW w:w="81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应 聘 条 件 要 求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笔试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专业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学历（学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位）要求</w:t>
            </w: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年龄</w:t>
            </w:r>
          </w:p>
        </w:tc>
        <w:tc>
          <w:tcPr>
            <w:tcW w:w="4733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应聘资格</w:t>
            </w:r>
          </w:p>
        </w:tc>
        <w:tc>
          <w:tcPr>
            <w:tcW w:w="8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1" w:hRule="atLeast"/>
        </w:trPr>
        <w:tc>
          <w:tcPr>
            <w:tcW w:w="772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4</w:t>
            </w:r>
          </w:p>
        </w:tc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4"/>
              </w:rPr>
              <w:t>安徽</w:t>
            </w:r>
            <w:r>
              <w:rPr>
                <w:rFonts w:cs="Times New Roman"/>
                <w:sz w:val="24"/>
              </w:rPr>
              <w:t>省阳光采购服务平台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4"/>
              </w:rPr>
              <w:t>副总经理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协助总经理，根据中心的战略布局和发展规划，按照公司规章制度和要求履行相应的岗位职责，完成年度、任期经营业绩指标等工作目标，并接受公司监督考核和管理，对接行业主管单位，具备较强创新能力和对外协调能力。</w:t>
            </w:r>
          </w:p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1</w:t>
            </w:r>
          </w:p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4"/>
              </w:rPr>
              <w:t>理工类、经济学类、金融类、管理类等相关专业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4"/>
              </w:rPr>
              <w:t>本科及以上学历</w:t>
            </w: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4"/>
              </w:rPr>
              <w:t>45周岁</w:t>
            </w:r>
            <w:r>
              <w:rPr>
                <w:rFonts w:hint="eastAsia" w:cs="Times New Roman"/>
                <w:sz w:val="24"/>
              </w:rPr>
              <w:t>（含）以下（1</w:t>
            </w:r>
            <w:r>
              <w:rPr>
                <w:rFonts w:cs="Times New Roman"/>
                <w:sz w:val="24"/>
              </w:rPr>
              <w:t>978</w:t>
            </w:r>
            <w:r>
              <w:rPr>
                <w:rFonts w:hint="eastAsia" w:cs="Times New Roman"/>
                <w:sz w:val="24"/>
              </w:rPr>
              <w:t>年3月1日后出生）</w:t>
            </w:r>
          </w:p>
        </w:tc>
        <w:tc>
          <w:tcPr>
            <w:tcW w:w="4733" w:type="dxa"/>
            <w:vAlign w:val="center"/>
          </w:tcPr>
          <w:p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1、招标采购行业10年及以上招标采购工作经验，5年及以上部门中层及以上管理工作经验，熟练掌握国家政策及招标行业相关法律法规，具有较强的创新能力和对外协调能力，在本行业有突出的工作业绩；</w:t>
            </w:r>
          </w:p>
          <w:p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2、具有工程建设类注册执业资格、中级（含）以上职称；</w:t>
            </w:r>
          </w:p>
          <w:p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3、具有较高的政治素质和职业道德，较强的业务拓展能力、创新能力、沟通协调能力，有对外培训经验；</w:t>
            </w:r>
          </w:p>
          <w:p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4、具有强烈的责任心、事业心和进取心，抗压能力强，能接受加班和出差；</w:t>
            </w:r>
          </w:p>
          <w:p>
            <w:pPr>
              <w:spacing w:line="400" w:lineRule="exact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4"/>
              </w:rPr>
              <w:t>5、同等条件下党员优先。</w:t>
            </w:r>
          </w:p>
        </w:tc>
        <w:tc>
          <w:tcPr>
            <w:tcW w:w="833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4"/>
              </w:rPr>
              <w:t>笔试+面试</w:t>
            </w:r>
          </w:p>
        </w:tc>
      </w:tr>
    </w:tbl>
    <w:p>
      <w:pPr>
        <w:spacing w:before="220" w:beforeLines="50" w:after="220" w:afterLines="50" w:line="300" w:lineRule="exact"/>
        <w:ind w:firstLine="643" w:firstLineChars="200"/>
        <w:jc w:val="left"/>
        <w:rPr>
          <w:rFonts w:ascii="楷体" w:hAnsi="楷体" w:eastAsia="楷体" w:cs="楷体"/>
          <w:b/>
          <w:bCs/>
          <w:kern w:val="0"/>
          <w:highlight w:val="yellow"/>
        </w:rPr>
      </w:pPr>
    </w:p>
    <w:tbl>
      <w:tblPr>
        <w:tblStyle w:val="14"/>
        <w:tblW w:w="15650" w:type="dxa"/>
        <w:tblInd w:w="-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307"/>
        <w:gridCol w:w="1363"/>
        <w:gridCol w:w="2275"/>
        <w:gridCol w:w="917"/>
        <w:gridCol w:w="1200"/>
        <w:gridCol w:w="1250"/>
        <w:gridCol w:w="1000"/>
        <w:gridCol w:w="4733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岗位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用人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部门</w:t>
            </w:r>
            <w:r>
              <w:rPr>
                <w:rFonts w:hint="eastAsia" w:eastAsia="黑体" w:cs="Times New Roman"/>
                <w:sz w:val="24"/>
                <w:szCs w:val="24"/>
              </w:rPr>
              <w:t>/单位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岗位</w:t>
            </w:r>
          </w:p>
        </w:tc>
        <w:tc>
          <w:tcPr>
            <w:tcW w:w="2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Times New Roman"/>
                <w:sz w:val="24"/>
                <w:szCs w:val="24"/>
              </w:rPr>
              <w:t>岗位描述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人数</w:t>
            </w:r>
          </w:p>
        </w:tc>
        <w:tc>
          <w:tcPr>
            <w:tcW w:w="81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应 聘 条 件 要 求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笔试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专业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学历（学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位）要求</w:t>
            </w: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年龄</w:t>
            </w:r>
          </w:p>
        </w:tc>
        <w:tc>
          <w:tcPr>
            <w:tcW w:w="4733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应聘资格</w:t>
            </w:r>
          </w:p>
        </w:tc>
        <w:tc>
          <w:tcPr>
            <w:tcW w:w="8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6" w:hRule="atLeast"/>
        </w:trPr>
        <w:tc>
          <w:tcPr>
            <w:tcW w:w="772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5</w:t>
            </w:r>
          </w:p>
        </w:tc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安徽</w:t>
            </w:r>
            <w:r>
              <w:rPr>
                <w:rFonts w:cs="Times New Roman"/>
                <w:sz w:val="24"/>
              </w:rPr>
              <w:t>省阳光采购服务平台</w:t>
            </w:r>
          </w:p>
        </w:tc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业务岗</w:t>
            </w: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依据公司发展目标，拓展招标采购业务，建立及维护客户关系，对接业务单位，独立开展项目拓展和编制招标文件，独立组织完成开、评标各项工作以及其他工作。</w:t>
            </w: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color w:val="000000"/>
                <w:sz w:val="24"/>
              </w:rPr>
              <w:t>土木工程、工程管理等相关专业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color w:val="000000"/>
                <w:sz w:val="24"/>
              </w:rPr>
              <w:t>本科及以上学历</w:t>
            </w: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40周岁</w:t>
            </w:r>
            <w:r>
              <w:rPr>
                <w:rFonts w:hint="eastAsia" w:cs="Times New Roman"/>
                <w:sz w:val="24"/>
              </w:rPr>
              <w:t>（含）</w:t>
            </w:r>
            <w:r>
              <w:rPr>
                <w:color w:val="000000"/>
                <w:sz w:val="24"/>
              </w:rPr>
              <w:t>以下</w:t>
            </w:r>
          </w:p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（1</w:t>
            </w:r>
            <w:r>
              <w:rPr>
                <w:color w:val="000000"/>
                <w:sz w:val="24"/>
              </w:rPr>
              <w:t>983</w:t>
            </w:r>
            <w:r>
              <w:rPr>
                <w:rFonts w:hint="eastAsia"/>
                <w:color w:val="000000"/>
                <w:sz w:val="24"/>
              </w:rPr>
              <w:t>年3月1日后出生）</w:t>
            </w:r>
          </w:p>
        </w:tc>
        <w:tc>
          <w:tcPr>
            <w:tcW w:w="4733" w:type="dxa"/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1.招标采购行业5年及以上招标采购工作经验；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2.3年及以上依法必招类项目招标代理从业经验，能够独立拟定招标方案、编制招标文件、组织开评标、处理招标过程质疑投诉等事宜；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3.熟悉招投标相关法律法规，熟悉公共资源交易中心评标办法导则和系统操作规程，善于拓展市场，有一定的业务资源；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4.具有较强的业务拓展能力、团队协作能力、具有良好的文字协作和沟通表达能力，熟悉各类办公软件的操作；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5.具备良好的职业素质，责任心强，工作严谨细致，吃苦耐劳，能承担较强的工作压力，能接受加班和出差；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6.同等条件下，具有职称证书、工程类注册证书或团队管理经验者优先。</w:t>
            </w:r>
          </w:p>
          <w:p>
            <w:pPr>
              <w:pStyle w:val="2"/>
              <w:ind w:firstLine="640"/>
            </w:pPr>
          </w:p>
        </w:tc>
        <w:tc>
          <w:tcPr>
            <w:tcW w:w="833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岗位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用人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部门</w:t>
            </w:r>
            <w:r>
              <w:rPr>
                <w:rFonts w:hint="eastAsia" w:eastAsia="黑体" w:cs="Times New Roman"/>
                <w:sz w:val="24"/>
                <w:szCs w:val="24"/>
              </w:rPr>
              <w:t>/单位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岗位</w:t>
            </w:r>
          </w:p>
        </w:tc>
        <w:tc>
          <w:tcPr>
            <w:tcW w:w="2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Times New Roman"/>
                <w:sz w:val="24"/>
                <w:szCs w:val="24"/>
              </w:rPr>
              <w:t>岗位描述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人数</w:t>
            </w:r>
          </w:p>
        </w:tc>
        <w:tc>
          <w:tcPr>
            <w:tcW w:w="81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应 聘 条 件 要 求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笔试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专业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学历（学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位）要求</w:t>
            </w: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年龄</w:t>
            </w:r>
          </w:p>
        </w:tc>
        <w:tc>
          <w:tcPr>
            <w:tcW w:w="4733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应聘资格</w:t>
            </w:r>
          </w:p>
        </w:tc>
        <w:tc>
          <w:tcPr>
            <w:tcW w:w="8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6" w:hRule="atLeast"/>
        </w:trPr>
        <w:tc>
          <w:tcPr>
            <w:tcW w:w="772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6</w:t>
            </w:r>
          </w:p>
        </w:tc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安徽</w:t>
            </w:r>
            <w:r>
              <w:rPr>
                <w:rFonts w:cs="Times New Roman"/>
                <w:sz w:val="24"/>
              </w:rPr>
              <w:t>省阳光采购服务平台</w:t>
            </w:r>
          </w:p>
        </w:tc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color w:val="000000"/>
                <w:sz w:val="24"/>
              </w:rPr>
              <w:t>法务及合规管理岗</w:t>
            </w: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协助部门负责人处理公司法律问题，参与制度体系建设、合同管理、法律事务及业务合规管理、对外业务培训等工作。</w:t>
            </w: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法学相关专业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color w:val="000000"/>
                <w:sz w:val="24"/>
              </w:rPr>
              <w:t>本科及以上学历</w:t>
            </w: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</w:t>
            </w:r>
            <w:r>
              <w:rPr>
                <w:color w:val="000000"/>
                <w:sz w:val="24"/>
              </w:rPr>
              <w:t>周岁</w:t>
            </w:r>
            <w:r>
              <w:rPr>
                <w:rFonts w:hint="eastAsia" w:cs="Times New Roman"/>
                <w:sz w:val="24"/>
              </w:rPr>
              <w:t>（含）</w:t>
            </w:r>
            <w:r>
              <w:rPr>
                <w:color w:val="000000"/>
                <w:sz w:val="24"/>
              </w:rPr>
              <w:t>以下</w:t>
            </w:r>
          </w:p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（1</w:t>
            </w:r>
            <w:r>
              <w:rPr>
                <w:color w:val="000000"/>
                <w:sz w:val="24"/>
              </w:rPr>
              <w:t>98</w:t>
            </w:r>
            <w:r>
              <w:rPr>
                <w:rFonts w:hint="eastAsia"/>
                <w:color w:val="000000"/>
                <w:sz w:val="24"/>
              </w:rPr>
              <w:t>8年3月1日后出生）</w:t>
            </w:r>
          </w:p>
        </w:tc>
        <w:tc>
          <w:tcPr>
            <w:tcW w:w="4733" w:type="dxa"/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3年及以上法务相关工作经验；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熟悉民法典合同编、公司法、招标采购业务知识及相关政策法规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具有较强的文字能力、沟通能力及逻辑分析能力；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具有较强的团队协作能力、沟通协调能力和执行力；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5.</w:t>
            </w:r>
            <w:r>
              <w:rPr>
                <w:color w:val="000000"/>
                <w:sz w:val="24"/>
              </w:rPr>
              <w:t>同等条件下，具备法律职业资格证优先。</w:t>
            </w:r>
          </w:p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笔试+面试</w:t>
            </w:r>
          </w:p>
        </w:tc>
      </w:tr>
    </w:tbl>
    <w:p>
      <w:pPr>
        <w:spacing w:before="220" w:beforeLines="50" w:after="220" w:afterLines="50" w:line="560" w:lineRule="exact"/>
        <w:ind w:firstLine="643" w:firstLineChars="200"/>
        <w:jc w:val="left"/>
        <w:rPr>
          <w:highlight w:val="none"/>
        </w:rPr>
      </w:pPr>
      <w:r>
        <w:rPr>
          <w:rFonts w:hint="eastAsia" w:ascii="楷体" w:hAnsi="楷体" w:eastAsia="楷体" w:cs="楷体"/>
          <w:b/>
          <w:bCs/>
          <w:kern w:val="0"/>
          <w:highlight w:val="none"/>
        </w:rPr>
        <w:t>注：</w:t>
      </w:r>
      <w:r>
        <w:rPr>
          <w:rFonts w:hint="eastAsia" w:ascii="楷体" w:hAnsi="楷体" w:eastAsia="楷体" w:cs="楷体"/>
          <w:kern w:val="0"/>
          <w:szCs w:val="21"/>
          <w:highlight w:val="none"/>
        </w:rPr>
        <w:t>1.“年龄条件”中“45周岁以下”为“197</w:t>
      </w:r>
      <w:r>
        <w:rPr>
          <w:rFonts w:ascii="楷体" w:hAnsi="楷体" w:eastAsia="楷体" w:cs="楷体"/>
          <w:kern w:val="0"/>
          <w:szCs w:val="21"/>
          <w:highlight w:val="none"/>
        </w:rPr>
        <w:t>8</w:t>
      </w:r>
      <w:r>
        <w:rPr>
          <w:rFonts w:hint="eastAsia" w:ascii="楷体" w:hAnsi="楷体" w:eastAsia="楷体" w:cs="楷体"/>
          <w:kern w:val="0"/>
          <w:szCs w:val="21"/>
          <w:highlight w:val="none"/>
        </w:rPr>
        <w:t>年</w:t>
      </w:r>
      <w:r>
        <w:rPr>
          <w:rFonts w:ascii="楷体" w:hAnsi="楷体" w:eastAsia="楷体" w:cs="楷体"/>
          <w:kern w:val="0"/>
          <w:szCs w:val="21"/>
          <w:highlight w:val="none"/>
        </w:rPr>
        <w:t>3</w:t>
      </w:r>
      <w:r>
        <w:rPr>
          <w:rFonts w:hint="eastAsia" w:ascii="楷体" w:hAnsi="楷体" w:eastAsia="楷体" w:cs="楷体"/>
          <w:kern w:val="0"/>
          <w:szCs w:val="21"/>
          <w:highlight w:val="none"/>
        </w:rPr>
        <w:t>月1日以后出生”“</w:t>
      </w:r>
      <w:r>
        <w:rPr>
          <w:rFonts w:hint="eastAsia" w:ascii="楷体" w:hAnsi="楷体" w:eastAsia="楷体" w:cs="楷体"/>
          <w:kern w:val="0"/>
          <w:szCs w:val="21"/>
          <w:highlight w:val="none"/>
          <w:lang w:val="en-US" w:eastAsia="zh-CN"/>
        </w:rPr>
        <w:t>40</w:t>
      </w:r>
      <w:r>
        <w:rPr>
          <w:rFonts w:hint="eastAsia" w:ascii="楷体" w:hAnsi="楷体" w:eastAsia="楷体" w:cs="楷体"/>
          <w:kern w:val="0"/>
          <w:szCs w:val="21"/>
          <w:highlight w:val="none"/>
        </w:rPr>
        <w:t>周岁以下”为“198</w:t>
      </w:r>
      <w:r>
        <w:rPr>
          <w:rFonts w:hint="eastAsia" w:ascii="楷体" w:hAnsi="楷体" w:eastAsia="楷体" w:cs="楷体"/>
          <w:kern w:val="0"/>
          <w:szCs w:val="21"/>
          <w:highlight w:val="none"/>
          <w:lang w:val="en-US" w:eastAsia="zh-CN"/>
        </w:rPr>
        <w:t>3</w:t>
      </w:r>
      <w:r>
        <w:rPr>
          <w:rFonts w:hint="eastAsia" w:ascii="楷体" w:hAnsi="楷体" w:eastAsia="楷体" w:cs="楷体"/>
          <w:kern w:val="0"/>
          <w:szCs w:val="21"/>
          <w:highlight w:val="none"/>
        </w:rPr>
        <w:t>年</w:t>
      </w:r>
      <w:r>
        <w:rPr>
          <w:rFonts w:ascii="楷体" w:hAnsi="楷体" w:eastAsia="楷体" w:cs="楷体"/>
          <w:kern w:val="0"/>
          <w:szCs w:val="21"/>
          <w:highlight w:val="none"/>
        </w:rPr>
        <w:t>3</w:t>
      </w:r>
      <w:r>
        <w:rPr>
          <w:rFonts w:hint="eastAsia" w:ascii="楷体" w:hAnsi="楷体" w:eastAsia="楷体" w:cs="楷体"/>
          <w:kern w:val="0"/>
          <w:szCs w:val="21"/>
          <w:highlight w:val="none"/>
        </w:rPr>
        <w:t>月1日以后出生”“35周岁以下”为“198</w:t>
      </w:r>
      <w:r>
        <w:rPr>
          <w:rFonts w:ascii="楷体" w:hAnsi="楷体" w:eastAsia="楷体" w:cs="楷体"/>
          <w:kern w:val="0"/>
          <w:szCs w:val="21"/>
          <w:highlight w:val="none"/>
        </w:rPr>
        <w:t>8</w:t>
      </w:r>
      <w:bookmarkStart w:id="0" w:name="_GoBack"/>
      <w:bookmarkEnd w:id="0"/>
      <w:r>
        <w:rPr>
          <w:rFonts w:hint="eastAsia" w:ascii="楷体" w:hAnsi="楷体" w:eastAsia="楷体" w:cs="楷体"/>
          <w:kern w:val="0"/>
          <w:szCs w:val="21"/>
          <w:highlight w:val="none"/>
        </w:rPr>
        <w:t>年</w:t>
      </w:r>
      <w:r>
        <w:rPr>
          <w:rFonts w:ascii="楷体" w:hAnsi="楷体" w:eastAsia="楷体" w:cs="楷体"/>
          <w:kern w:val="0"/>
          <w:szCs w:val="21"/>
          <w:highlight w:val="none"/>
        </w:rPr>
        <w:t>3</w:t>
      </w:r>
      <w:r>
        <w:rPr>
          <w:rFonts w:hint="eastAsia" w:ascii="楷体" w:hAnsi="楷体" w:eastAsia="楷体" w:cs="楷体"/>
          <w:kern w:val="0"/>
          <w:szCs w:val="21"/>
          <w:highlight w:val="none"/>
        </w:rPr>
        <w:t>月1日以后出生”（其它涉及年龄要求以此类推）；2.特别优秀者年龄等条件可适当放宽。</w:t>
      </w:r>
    </w:p>
    <w:sectPr>
      <w:footerReference r:id="rId3" w:type="default"/>
      <w:pgSz w:w="16838" w:h="11906" w:orient="landscape"/>
      <w:pgMar w:top="1587" w:right="1440" w:bottom="1474" w:left="1440" w:header="851" w:footer="992" w:gutter="0"/>
      <w:pgNumType w:fmt="numberInDash"/>
      <w:cols w:space="0" w:num="1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5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52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5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28"/>
                        <w:szCs w:val="52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5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52"/>
                      </w:rPr>
                      <w:fldChar w:fldCharType="separate"/>
                    </w:r>
                    <w:r>
                      <w:rPr>
                        <w:sz w:val="28"/>
                        <w:szCs w:val="52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5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4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OTU5NjgwNWI5ZGJlN2JlMzcwOWJmNjBjYTJkZjcifQ=="/>
  </w:docVars>
  <w:rsids>
    <w:rsidRoot w:val="00172A27"/>
    <w:rsid w:val="0001375F"/>
    <w:rsid w:val="000359B8"/>
    <w:rsid w:val="00040FE3"/>
    <w:rsid w:val="00042A71"/>
    <w:rsid w:val="000633DE"/>
    <w:rsid w:val="00075AB1"/>
    <w:rsid w:val="00083ECC"/>
    <w:rsid w:val="0009245E"/>
    <w:rsid w:val="000B2380"/>
    <w:rsid w:val="000B7AC1"/>
    <w:rsid w:val="000C7409"/>
    <w:rsid w:val="000D7D54"/>
    <w:rsid w:val="000F0B5D"/>
    <w:rsid w:val="000F1A5A"/>
    <w:rsid w:val="00101ECC"/>
    <w:rsid w:val="0012511C"/>
    <w:rsid w:val="001348D2"/>
    <w:rsid w:val="00142373"/>
    <w:rsid w:val="001527FC"/>
    <w:rsid w:val="00157783"/>
    <w:rsid w:val="00164425"/>
    <w:rsid w:val="00172A27"/>
    <w:rsid w:val="00172F37"/>
    <w:rsid w:val="0017551D"/>
    <w:rsid w:val="0019148C"/>
    <w:rsid w:val="001955A2"/>
    <w:rsid w:val="001D5C53"/>
    <w:rsid w:val="001E1A53"/>
    <w:rsid w:val="00211229"/>
    <w:rsid w:val="00225109"/>
    <w:rsid w:val="002327CA"/>
    <w:rsid w:val="002A3516"/>
    <w:rsid w:val="002F077D"/>
    <w:rsid w:val="0031369F"/>
    <w:rsid w:val="00317C70"/>
    <w:rsid w:val="00340333"/>
    <w:rsid w:val="003411DA"/>
    <w:rsid w:val="00347F25"/>
    <w:rsid w:val="003759A7"/>
    <w:rsid w:val="00394C5F"/>
    <w:rsid w:val="003A67B5"/>
    <w:rsid w:val="003C7555"/>
    <w:rsid w:val="003D0A22"/>
    <w:rsid w:val="003E4B88"/>
    <w:rsid w:val="003F50F7"/>
    <w:rsid w:val="00404551"/>
    <w:rsid w:val="00406446"/>
    <w:rsid w:val="00427920"/>
    <w:rsid w:val="00433564"/>
    <w:rsid w:val="00444BEB"/>
    <w:rsid w:val="00445DB5"/>
    <w:rsid w:val="00460F26"/>
    <w:rsid w:val="004610F9"/>
    <w:rsid w:val="00477B5B"/>
    <w:rsid w:val="0048076E"/>
    <w:rsid w:val="00486CAC"/>
    <w:rsid w:val="00493B66"/>
    <w:rsid w:val="00497475"/>
    <w:rsid w:val="004A046E"/>
    <w:rsid w:val="004A7721"/>
    <w:rsid w:val="004B40F8"/>
    <w:rsid w:val="004F5615"/>
    <w:rsid w:val="00506538"/>
    <w:rsid w:val="00525156"/>
    <w:rsid w:val="00525D71"/>
    <w:rsid w:val="0053146D"/>
    <w:rsid w:val="00533EEC"/>
    <w:rsid w:val="005363F9"/>
    <w:rsid w:val="005572AE"/>
    <w:rsid w:val="005654E8"/>
    <w:rsid w:val="005731FD"/>
    <w:rsid w:val="00575F81"/>
    <w:rsid w:val="00590C36"/>
    <w:rsid w:val="005C2962"/>
    <w:rsid w:val="005C7EFD"/>
    <w:rsid w:val="005D361C"/>
    <w:rsid w:val="005E78C3"/>
    <w:rsid w:val="005F345C"/>
    <w:rsid w:val="00602557"/>
    <w:rsid w:val="00612549"/>
    <w:rsid w:val="00623385"/>
    <w:rsid w:val="00647B8F"/>
    <w:rsid w:val="00662A7D"/>
    <w:rsid w:val="00663A33"/>
    <w:rsid w:val="006773CF"/>
    <w:rsid w:val="00683712"/>
    <w:rsid w:val="006A4065"/>
    <w:rsid w:val="006E025C"/>
    <w:rsid w:val="006F3299"/>
    <w:rsid w:val="006F41F4"/>
    <w:rsid w:val="007077DA"/>
    <w:rsid w:val="00716108"/>
    <w:rsid w:val="00735382"/>
    <w:rsid w:val="007548A3"/>
    <w:rsid w:val="0076559B"/>
    <w:rsid w:val="00797EB1"/>
    <w:rsid w:val="007A01F0"/>
    <w:rsid w:val="007B353D"/>
    <w:rsid w:val="007E4522"/>
    <w:rsid w:val="007E4C05"/>
    <w:rsid w:val="007F2B97"/>
    <w:rsid w:val="00803F4A"/>
    <w:rsid w:val="00805EAC"/>
    <w:rsid w:val="008060A2"/>
    <w:rsid w:val="0084261F"/>
    <w:rsid w:val="008552AA"/>
    <w:rsid w:val="00865EF4"/>
    <w:rsid w:val="008A040D"/>
    <w:rsid w:val="008A4D01"/>
    <w:rsid w:val="008B28E1"/>
    <w:rsid w:val="008C11BD"/>
    <w:rsid w:val="008C3F91"/>
    <w:rsid w:val="008D516A"/>
    <w:rsid w:val="008E1F92"/>
    <w:rsid w:val="00906443"/>
    <w:rsid w:val="009168AA"/>
    <w:rsid w:val="00923B51"/>
    <w:rsid w:val="0092711F"/>
    <w:rsid w:val="0093545C"/>
    <w:rsid w:val="00935A64"/>
    <w:rsid w:val="00936930"/>
    <w:rsid w:val="00936AF1"/>
    <w:rsid w:val="00941800"/>
    <w:rsid w:val="009518B7"/>
    <w:rsid w:val="009930C4"/>
    <w:rsid w:val="00996381"/>
    <w:rsid w:val="009A5831"/>
    <w:rsid w:val="009B648D"/>
    <w:rsid w:val="009D1E03"/>
    <w:rsid w:val="009E232C"/>
    <w:rsid w:val="009E3794"/>
    <w:rsid w:val="009E6A6E"/>
    <w:rsid w:val="009F262B"/>
    <w:rsid w:val="009F7410"/>
    <w:rsid w:val="00A00129"/>
    <w:rsid w:val="00A11398"/>
    <w:rsid w:val="00A2169A"/>
    <w:rsid w:val="00A23FEA"/>
    <w:rsid w:val="00A47A26"/>
    <w:rsid w:val="00A61633"/>
    <w:rsid w:val="00A634E5"/>
    <w:rsid w:val="00A63E93"/>
    <w:rsid w:val="00A75C8D"/>
    <w:rsid w:val="00AB28E9"/>
    <w:rsid w:val="00AB3850"/>
    <w:rsid w:val="00AC0441"/>
    <w:rsid w:val="00AC2E40"/>
    <w:rsid w:val="00AC3CF4"/>
    <w:rsid w:val="00AC48BB"/>
    <w:rsid w:val="00AF3B9A"/>
    <w:rsid w:val="00B06C0D"/>
    <w:rsid w:val="00B61267"/>
    <w:rsid w:val="00B72D40"/>
    <w:rsid w:val="00B75B09"/>
    <w:rsid w:val="00B7627C"/>
    <w:rsid w:val="00B816CE"/>
    <w:rsid w:val="00B974CA"/>
    <w:rsid w:val="00BA1679"/>
    <w:rsid w:val="00BA26F2"/>
    <w:rsid w:val="00BB6BD8"/>
    <w:rsid w:val="00BD071D"/>
    <w:rsid w:val="00BD733A"/>
    <w:rsid w:val="00BE1D79"/>
    <w:rsid w:val="00C0305C"/>
    <w:rsid w:val="00C10A1D"/>
    <w:rsid w:val="00C13211"/>
    <w:rsid w:val="00C5074E"/>
    <w:rsid w:val="00C507F5"/>
    <w:rsid w:val="00C57ABD"/>
    <w:rsid w:val="00C74EE6"/>
    <w:rsid w:val="00C937FE"/>
    <w:rsid w:val="00CA68C8"/>
    <w:rsid w:val="00CC0514"/>
    <w:rsid w:val="00CD0CDC"/>
    <w:rsid w:val="00CD2989"/>
    <w:rsid w:val="00CD39A8"/>
    <w:rsid w:val="00CD7617"/>
    <w:rsid w:val="00CF341E"/>
    <w:rsid w:val="00D0074D"/>
    <w:rsid w:val="00D50D97"/>
    <w:rsid w:val="00D5799A"/>
    <w:rsid w:val="00D6065F"/>
    <w:rsid w:val="00D70736"/>
    <w:rsid w:val="00D7300B"/>
    <w:rsid w:val="00D75375"/>
    <w:rsid w:val="00D906EE"/>
    <w:rsid w:val="00D91A56"/>
    <w:rsid w:val="00D9458F"/>
    <w:rsid w:val="00D96084"/>
    <w:rsid w:val="00DA0715"/>
    <w:rsid w:val="00DA6C82"/>
    <w:rsid w:val="00DF519A"/>
    <w:rsid w:val="00E00814"/>
    <w:rsid w:val="00E05BC3"/>
    <w:rsid w:val="00E07E56"/>
    <w:rsid w:val="00E11DBD"/>
    <w:rsid w:val="00E1526F"/>
    <w:rsid w:val="00E174DD"/>
    <w:rsid w:val="00E25B66"/>
    <w:rsid w:val="00E604FC"/>
    <w:rsid w:val="00E704BD"/>
    <w:rsid w:val="00E711CD"/>
    <w:rsid w:val="00E80BC2"/>
    <w:rsid w:val="00EA4C5A"/>
    <w:rsid w:val="00EA55C9"/>
    <w:rsid w:val="00EB4EC2"/>
    <w:rsid w:val="00EB6122"/>
    <w:rsid w:val="00EC118F"/>
    <w:rsid w:val="00EC4AF0"/>
    <w:rsid w:val="00EC7382"/>
    <w:rsid w:val="00ED1D37"/>
    <w:rsid w:val="00EE41F4"/>
    <w:rsid w:val="00F035D4"/>
    <w:rsid w:val="00F07402"/>
    <w:rsid w:val="00F34207"/>
    <w:rsid w:val="00F4329A"/>
    <w:rsid w:val="00F60A25"/>
    <w:rsid w:val="00F61BEF"/>
    <w:rsid w:val="00F73E8F"/>
    <w:rsid w:val="00F778D5"/>
    <w:rsid w:val="00FB1382"/>
    <w:rsid w:val="00FB72A9"/>
    <w:rsid w:val="00FC128D"/>
    <w:rsid w:val="00FC2686"/>
    <w:rsid w:val="00FC3327"/>
    <w:rsid w:val="00FC6C11"/>
    <w:rsid w:val="00FD34A5"/>
    <w:rsid w:val="00FD34DB"/>
    <w:rsid w:val="00FD3B68"/>
    <w:rsid w:val="01F6275D"/>
    <w:rsid w:val="021A06DD"/>
    <w:rsid w:val="02E01D39"/>
    <w:rsid w:val="04A41F69"/>
    <w:rsid w:val="05BC01BE"/>
    <w:rsid w:val="07BC3338"/>
    <w:rsid w:val="0895402A"/>
    <w:rsid w:val="09302240"/>
    <w:rsid w:val="0B14114C"/>
    <w:rsid w:val="0B3224ED"/>
    <w:rsid w:val="0C2D26D9"/>
    <w:rsid w:val="0C364F55"/>
    <w:rsid w:val="0DBA4184"/>
    <w:rsid w:val="0E5A61C4"/>
    <w:rsid w:val="0EBF28D9"/>
    <w:rsid w:val="1168200B"/>
    <w:rsid w:val="117A000D"/>
    <w:rsid w:val="12F34E93"/>
    <w:rsid w:val="1370768A"/>
    <w:rsid w:val="14E9148C"/>
    <w:rsid w:val="18BA27A3"/>
    <w:rsid w:val="19C74C01"/>
    <w:rsid w:val="1CBE65BD"/>
    <w:rsid w:val="1D440623"/>
    <w:rsid w:val="1DF57C4B"/>
    <w:rsid w:val="1DF82E52"/>
    <w:rsid w:val="1E0076E7"/>
    <w:rsid w:val="1F3322CF"/>
    <w:rsid w:val="208D1267"/>
    <w:rsid w:val="20B0087A"/>
    <w:rsid w:val="23F808E5"/>
    <w:rsid w:val="25A05610"/>
    <w:rsid w:val="25E351AA"/>
    <w:rsid w:val="29257790"/>
    <w:rsid w:val="2A4C31DA"/>
    <w:rsid w:val="2DBE33F9"/>
    <w:rsid w:val="2DE533DD"/>
    <w:rsid w:val="2E6860B7"/>
    <w:rsid w:val="310A614A"/>
    <w:rsid w:val="31135F06"/>
    <w:rsid w:val="33FF62D3"/>
    <w:rsid w:val="342E093F"/>
    <w:rsid w:val="346E0957"/>
    <w:rsid w:val="34C71A6F"/>
    <w:rsid w:val="34EC310D"/>
    <w:rsid w:val="365D1EFA"/>
    <w:rsid w:val="36A11047"/>
    <w:rsid w:val="36E83F1F"/>
    <w:rsid w:val="37C66D3A"/>
    <w:rsid w:val="397A08A5"/>
    <w:rsid w:val="398B7F2F"/>
    <w:rsid w:val="3A251404"/>
    <w:rsid w:val="3D40120A"/>
    <w:rsid w:val="3FD25270"/>
    <w:rsid w:val="40615F81"/>
    <w:rsid w:val="40B14465"/>
    <w:rsid w:val="40FC18BE"/>
    <w:rsid w:val="430C7C4A"/>
    <w:rsid w:val="45191E2F"/>
    <w:rsid w:val="45240056"/>
    <w:rsid w:val="45352A25"/>
    <w:rsid w:val="48672F39"/>
    <w:rsid w:val="48D36F4D"/>
    <w:rsid w:val="49712F14"/>
    <w:rsid w:val="49FE1D2E"/>
    <w:rsid w:val="4A035A79"/>
    <w:rsid w:val="4A680B74"/>
    <w:rsid w:val="4AFA40AC"/>
    <w:rsid w:val="4C8B3080"/>
    <w:rsid w:val="4D1D22AB"/>
    <w:rsid w:val="4DE62BF9"/>
    <w:rsid w:val="4F08684E"/>
    <w:rsid w:val="4F1B3766"/>
    <w:rsid w:val="4F47105F"/>
    <w:rsid w:val="4F5B2C23"/>
    <w:rsid w:val="51136A81"/>
    <w:rsid w:val="51323DDA"/>
    <w:rsid w:val="53B93D0B"/>
    <w:rsid w:val="53DC6296"/>
    <w:rsid w:val="5451094B"/>
    <w:rsid w:val="55CD6C25"/>
    <w:rsid w:val="578202E5"/>
    <w:rsid w:val="58517F58"/>
    <w:rsid w:val="589D4B0D"/>
    <w:rsid w:val="58E653FD"/>
    <w:rsid w:val="5A6B1072"/>
    <w:rsid w:val="5A995E18"/>
    <w:rsid w:val="5AD04891"/>
    <w:rsid w:val="5CBF10FA"/>
    <w:rsid w:val="5DB00C4F"/>
    <w:rsid w:val="5E74696D"/>
    <w:rsid w:val="5F3976BD"/>
    <w:rsid w:val="5FC54F0C"/>
    <w:rsid w:val="610E6DD3"/>
    <w:rsid w:val="62EC7B56"/>
    <w:rsid w:val="64395EAF"/>
    <w:rsid w:val="6684525A"/>
    <w:rsid w:val="66FE32FB"/>
    <w:rsid w:val="68274577"/>
    <w:rsid w:val="68EC14C9"/>
    <w:rsid w:val="69FF6FDA"/>
    <w:rsid w:val="6A110CB6"/>
    <w:rsid w:val="6A79262E"/>
    <w:rsid w:val="6D121DAA"/>
    <w:rsid w:val="6D346586"/>
    <w:rsid w:val="6D643DEF"/>
    <w:rsid w:val="6E3B62F0"/>
    <w:rsid w:val="6F567BA5"/>
    <w:rsid w:val="6F5E667F"/>
    <w:rsid w:val="71BD1584"/>
    <w:rsid w:val="721423EE"/>
    <w:rsid w:val="739C36F1"/>
    <w:rsid w:val="75284EC7"/>
    <w:rsid w:val="760230F8"/>
    <w:rsid w:val="773A214D"/>
    <w:rsid w:val="7830388D"/>
    <w:rsid w:val="7931492D"/>
    <w:rsid w:val="7AFF3DAA"/>
    <w:rsid w:val="7BA06EEA"/>
    <w:rsid w:val="7BA93249"/>
    <w:rsid w:val="7C5E75DA"/>
    <w:rsid w:val="7C857ACE"/>
    <w:rsid w:val="7E8D3122"/>
    <w:rsid w:val="7F4158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420" w:firstLineChars="200"/>
    </w:pPr>
  </w:style>
  <w:style w:type="paragraph" w:styleId="3">
    <w:name w:val="Body Text"/>
    <w:basedOn w:val="1"/>
    <w:qFormat/>
    <w:uiPriority w:val="0"/>
    <w:pPr>
      <w:widowControl/>
      <w:spacing w:after="120" w:line="600" w:lineRule="exact"/>
    </w:pPr>
    <w:rPr>
      <w:szCs w:val="22"/>
    </w:rPr>
  </w:style>
  <w:style w:type="paragraph" w:styleId="4">
    <w:name w:val="Body Text Indent"/>
    <w:basedOn w:val="1"/>
    <w:qFormat/>
    <w:uiPriority w:val="0"/>
    <w:pPr>
      <w:spacing w:line="640" w:lineRule="exact"/>
      <w:ind w:firstLine="600"/>
    </w:pPr>
  </w:style>
  <w:style w:type="paragraph" w:styleId="5">
    <w:name w:val="Body Text Indent 2"/>
    <w:basedOn w:val="1"/>
    <w:qFormat/>
    <w:uiPriority w:val="0"/>
    <w:pPr>
      <w:spacing w:line="579" w:lineRule="exact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22"/>
    <w:rPr>
      <w:b/>
      <w:bCs/>
    </w:r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15">
    <w:name w:val="文头"/>
    <w:basedOn w:val="1"/>
    <w:qFormat/>
    <w:uiPriority w:val="0"/>
    <w:pPr>
      <w:spacing w:line="579" w:lineRule="exact"/>
      <w:jc w:val="center"/>
    </w:pPr>
    <w:rPr>
      <w:rFonts w:eastAsia="方正小标宋简体"/>
      <w:sz w:val="44"/>
      <w:szCs w:val="44"/>
    </w:rPr>
  </w:style>
  <w:style w:type="character" w:customStyle="1" w:styleId="16">
    <w:name w:val="批注框文本 字符"/>
    <w:basedOn w:val="11"/>
    <w:link w:val="6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73B161-742C-48AA-B28B-CCBF82F18D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398</Words>
  <Characters>2270</Characters>
  <Lines>18</Lines>
  <Paragraphs>5</Paragraphs>
  <TotalTime>1</TotalTime>
  <ScaleCrop>false</ScaleCrop>
  <LinksUpToDate>false</LinksUpToDate>
  <CharactersWithSpaces>2663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王娟</cp:lastModifiedBy>
  <cp:lastPrinted>2023-02-28T08:48:00Z</cp:lastPrinted>
  <dcterms:modified xsi:type="dcterms:W3CDTF">2023-03-01T07:18:28Z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A4299909EF704E6C8939C5E729D66DF8</vt:lpwstr>
  </property>
</Properties>
</file>